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042A" w14:textId="6002385C" w:rsidR="009E4529" w:rsidRPr="00F045FF" w:rsidRDefault="009E4529" w:rsidP="009E4529">
      <w:pPr>
        <w:pStyle w:val="Bezodstpw"/>
        <w:jc w:val="center"/>
        <w:rPr>
          <w:rFonts w:ascii="Book Antiqua" w:hAnsi="Book Antiqua"/>
          <w:b/>
          <w:bCs/>
          <w:sz w:val="40"/>
          <w:szCs w:val="40"/>
          <w:u w:val="single"/>
        </w:rPr>
      </w:pPr>
      <w:r w:rsidRPr="00F045FF">
        <w:rPr>
          <w:rFonts w:ascii="Book Antiqua" w:hAnsi="Book Antiqua"/>
          <w:b/>
          <w:bCs/>
          <w:sz w:val="40"/>
          <w:szCs w:val="40"/>
          <w:u w:val="single"/>
        </w:rPr>
        <w:t>Zalecenia dietetyczne</w:t>
      </w:r>
    </w:p>
    <w:p w14:paraId="34789CFE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122B9F08" w14:textId="77777777" w:rsidR="009E4529" w:rsidRPr="00F6690A" w:rsidRDefault="009E4529" w:rsidP="009E4529">
      <w:pPr>
        <w:pStyle w:val="Bezodstpw"/>
        <w:ind w:firstLine="284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 xml:space="preserve">U pacjentów po leczeniu operacyjnym z powodu nowotworu piersi nie jest wymagana specjalna dieta. Nie zaleca się też konkretnych ograniczeń dietetycznych. Większość pacjentów może wrócić do normalnego odżywiania już w 1. dobie pooperacyjnej. Warto jednak pamiętać, że dieta może mieć istotne znaczenie w procesie gojenia ran. </w:t>
      </w:r>
    </w:p>
    <w:p w14:paraId="2E80B8D2" w14:textId="77777777" w:rsidR="009E4529" w:rsidRPr="00F6690A" w:rsidRDefault="009E4529" w:rsidP="009E4529">
      <w:pPr>
        <w:pStyle w:val="Bezodstpw"/>
        <w:ind w:firstLine="284"/>
        <w:jc w:val="both"/>
        <w:rPr>
          <w:rStyle w:val="NagwekZnak"/>
          <w:rFonts w:ascii="Book Antiqua" w:hAnsi="Book Antiqua"/>
        </w:rPr>
      </w:pPr>
      <w:r w:rsidRPr="00F6690A">
        <w:rPr>
          <w:rFonts w:ascii="Book Antiqua" w:hAnsi="Book Antiqua"/>
        </w:rPr>
        <w:t>W</w:t>
      </w:r>
      <w:r w:rsidRPr="00F6690A">
        <w:rPr>
          <w:rStyle w:val="NagwekZnak"/>
          <w:rFonts w:ascii="Book Antiqua" w:hAnsi="Book Antiqua"/>
        </w:rPr>
        <w:t>łaściwie dobrana dieta pomaga w gojeniu ran poprzez dostarczanie organizmowi składników niezbędnych do regeneracji uszkodzonych tkanek. W przypadku osób młodych, w dobrej kondycji ogólnej, któr</w:t>
      </w:r>
      <w:r>
        <w:rPr>
          <w:rStyle w:val="NagwekZnak"/>
          <w:rFonts w:ascii="Book Antiqua" w:hAnsi="Book Antiqua"/>
        </w:rPr>
        <w:t>e</w:t>
      </w:r>
      <w:r w:rsidRPr="00F6690A">
        <w:rPr>
          <w:rStyle w:val="NagwekZnak"/>
          <w:rFonts w:ascii="Book Antiqua" w:hAnsi="Book Antiqua"/>
        </w:rPr>
        <w:t xml:space="preserve"> nie są obciąż</w:t>
      </w:r>
      <w:r>
        <w:rPr>
          <w:rStyle w:val="NagwekZnak"/>
          <w:rFonts w:ascii="Book Antiqua" w:hAnsi="Book Antiqua"/>
        </w:rPr>
        <w:t>one</w:t>
      </w:r>
      <w:r w:rsidRPr="00F6690A">
        <w:rPr>
          <w:rStyle w:val="NagwekZnak"/>
          <w:rFonts w:ascii="Book Antiqua" w:hAnsi="Book Antiqua"/>
        </w:rPr>
        <w:t xml:space="preserve"> dodatkowymi schorzeniami, dieta może nie mieć większego wpływu na przebieg gojenia. Staje się natomiast istotnym czynnikiem poprawiającym ten proces w przypadku osób starszych, schorowanych, niedożywionych, ale także, niezależnie od wieku, u osób z trudno gojącymi się ranami (rozległymi, zakażonymi), bądź w przypadku osłabienia organizm</w:t>
      </w:r>
      <w:r>
        <w:rPr>
          <w:rStyle w:val="NagwekZnak"/>
          <w:rFonts w:ascii="Book Antiqua" w:hAnsi="Book Antiqua"/>
        </w:rPr>
        <w:t>u</w:t>
      </w:r>
      <w:r w:rsidRPr="00F6690A">
        <w:rPr>
          <w:rStyle w:val="NagwekZnak"/>
          <w:rFonts w:ascii="Book Antiqua" w:hAnsi="Book Antiqua"/>
        </w:rPr>
        <w:t xml:space="preserve"> spowodowanego m.in. leczeniem onkologicznym (chemioterapią, immunoterapią czy radioterapią). </w:t>
      </w:r>
    </w:p>
    <w:p w14:paraId="1B3F0BA3" w14:textId="77777777" w:rsidR="009E4529" w:rsidRPr="00F6690A" w:rsidRDefault="009E4529" w:rsidP="009E4529">
      <w:pPr>
        <w:pStyle w:val="Bezodstpw"/>
        <w:ind w:firstLine="284"/>
        <w:jc w:val="both"/>
        <w:rPr>
          <w:rStyle w:val="Pogrubienie"/>
          <w:rFonts w:ascii="Book Antiqua" w:hAnsi="Book Antiqua"/>
          <w:b w:val="0"/>
          <w:bCs w:val="0"/>
        </w:rPr>
      </w:pPr>
      <w:r w:rsidRPr="00F6690A">
        <w:rPr>
          <w:rStyle w:val="NagwekZnak"/>
          <w:rFonts w:ascii="Book Antiqua" w:hAnsi="Book Antiqua"/>
        </w:rPr>
        <w:t>Poniżej przedstawiamy zalecenia dietetyczne mające korzystny wpływ na przebieg gojenia ran.</w:t>
      </w:r>
    </w:p>
    <w:p w14:paraId="5CAE1A4B" w14:textId="77777777" w:rsidR="009E4529" w:rsidRPr="00F6690A" w:rsidRDefault="009E4529" w:rsidP="009E4529">
      <w:pPr>
        <w:pStyle w:val="Bezodstpw"/>
        <w:jc w:val="both"/>
        <w:rPr>
          <w:rStyle w:val="NagwekZnak"/>
          <w:rFonts w:ascii="Book Antiqua" w:hAnsi="Book Antiqua"/>
        </w:rPr>
      </w:pPr>
      <w:r w:rsidRPr="00F6690A">
        <w:rPr>
          <w:rStyle w:val="Pogrubienie"/>
          <w:rFonts w:ascii="Book Antiqua" w:hAnsi="Book Antiqua"/>
          <w:u w:val="single"/>
        </w:rPr>
        <w:t>Uwaga!:</w:t>
      </w:r>
      <w:r w:rsidRPr="00F6690A">
        <w:rPr>
          <w:rStyle w:val="Pogrubienie"/>
          <w:rFonts w:ascii="Book Antiqua" w:hAnsi="Book Antiqua"/>
          <w:b w:val="0"/>
          <w:bCs w:val="0"/>
        </w:rPr>
        <w:t xml:space="preserve"> </w:t>
      </w:r>
      <w:r w:rsidRPr="00F6690A">
        <w:rPr>
          <w:rFonts w:ascii="Book Antiqua" w:hAnsi="Book Antiqua"/>
        </w:rPr>
        <w:t>Należy pamiętać, że dieta stosowana dotychczas z powodu innych współistniejących chorób, np.: cukrzycy, przewlekłej chorob</w:t>
      </w:r>
      <w:r>
        <w:rPr>
          <w:rFonts w:ascii="Book Antiqua" w:hAnsi="Book Antiqua"/>
        </w:rPr>
        <w:t>y</w:t>
      </w:r>
      <w:r w:rsidRPr="00F6690A">
        <w:rPr>
          <w:rFonts w:ascii="Book Antiqua" w:hAnsi="Book Antiqua"/>
        </w:rPr>
        <w:t xml:space="preserve"> wątroby, itp. jest nadrzędnym zaleceniem żywieniowym i wymaga dalszej kontynuacji.</w:t>
      </w:r>
    </w:p>
    <w:p w14:paraId="1E33A449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3E3253B8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F6690A">
        <w:rPr>
          <w:rFonts w:ascii="Book Antiqua" w:hAnsi="Book Antiqua"/>
          <w:b/>
          <w:bCs/>
          <w:sz w:val="28"/>
          <w:szCs w:val="28"/>
          <w:u w:val="single"/>
        </w:rPr>
        <w:t>Czego organizm potrzebuje najbardziej</w:t>
      </w:r>
      <w:r>
        <w:rPr>
          <w:rFonts w:ascii="Book Antiqua" w:hAnsi="Book Antiqua"/>
          <w:b/>
          <w:bCs/>
          <w:sz w:val="28"/>
          <w:szCs w:val="28"/>
          <w:u w:val="single"/>
        </w:rPr>
        <w:t>?</w:t>
      </w:r>
    </w:p>
    <w:p w14:paraId="2BC29376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629FD2A2" w14:textId="77777777" w:rsidR="009E4529" w:rsidRPr="00F6690A" w:rsidRDefault="009E4529" w:rsidP="009E4529">
      <w:pPr>
        <w:pStyle w:val="Bezodstpw"/>
        <w:ind w:firstLine="426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W trakcie regeneracji tkanek organizm potrzebuje wsparcia przede wszystkim w postaci </w:t>
      </w:r>
      <w:r w:rsidRPr="00F6690A">
        <w:rPr>
          <w:rStyle w:val="NagwekZnak"/>
          <w:rFonts w:ascii="Book Antiqua" w:hAnsi="Book Antiqua"/>
        </w:rPr>
        <w:t>kalorii i białka</w:t>
      </w:r>
      <w:r w:rsidRPr="00F6690A">
        <w:rPr>
          <w:rFonts w:ascii="Book Antiqua" w:hAnsi="Book Antiqua"/>
        </w:rPr>
        <w:t>. Niezbędne są również </w:t>
      </w:r>
      <w:r w:rsidRPr="00F6690A">
        <w:rPr>
          <w:rStyle w:val="NagwekZnak"/>
          <w:rFonts w:ascii="Book Antiqua" w:hAnsi="Book Antiqua"/>
        </w:rPr>
        <w:t>witaminy i minerały</w:t>
      </w:r>
      <w:r w:rsidRPr="00F6690A">
        <w:rPr>
          <w:rFonts w:ascii="Book Antiqua" w:hAnsi="Book Antiqua"/>
        </w:rPr>
        <w:t>, które należy dostarczać w odpowiednio skomponowanej diecie.</w:t>
      </w:r>
    </w:p>
    <w:p w14:paraId="2860769B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17B2E56A" w14:textId="77777777" w:rsidR="009E4529" w:rsidRPr="00F6690A" w:rsidRDefault="009E4529" w:rsidP="009E4529">
      <w:pPr>
        <w:pStyle w:val="Bezodstpw"/>
        <w:numPr>
          <w:ilvl w:val="0"/>
          <w:numId w:val="2"/>
        </w:numPr>
        <w:ind w:left="567" w:hanging="283"/>
        <w:jc w:val="both"/>
        <w:rPr>
          <w:rFonts w:ascii="Book Antiqua" w:hAnsi="Book Antiqua"/>
          <w:b/>
          <w:bCs/>
        </w:rPr>
      </w:pPr>
      <w:r w:rsidRPr="00F6690A">
        <w:rPr>
          <w:rFonts w:ascii="Book Antiqua" w:hAnsi="Book Antiqua"/>
          <w:b/>
          <w:bCs/>
        </w:rPr>
        <w:t>Białko</w:t>
      </w:r>
    </w:p>
    <w:p w14:paraId="4517C376" w14:textId="77777777" w:rsidR="009E4529" w:rsidRPr="00F6690A" w:rsidRDefault="009E4529" w:rsidP="009E4529">
      <w:pPr>
        <w:pStyle w:val="Bezodstpw"/>
        <w:ind w:firstLine="284"/>
        <w:jc w:val="both"/>
        <w:rPr>
          <w:rFonts w:ascii="Book Antiqua" w:hAnsi="Book Antiqua"/>
        </w:rPr>
      </w:pPr>
      <w:r w:rsidRPr="004D3DDE">
        <w:rPr>
          <w:rFonts w:ascii="Book Antiqua" w:hAnsi="Book Antiqua"/>
        </w:rPr>
        <w:t xml:space="preserve">Najważniejszym składnikiem odżywczym, który stanowi substrat w procesie gojenia się ran, jest białko. </w:t>
      </w:r>
      <w:r w:rsidRPr="00F6690A">
        <w:rPr>
          <w:rFonts w:ascii="Book Antiqua" w:hAnsi="Book Antiqua"/>
        </w:rPr>
        <w:t>Jest ono niezbędne na każdym etapie gojenia – od rozpoczęcia procesu zapalnego i zwalczania infekcji, aż po odbudowę i syntezę nowych tkanek. Białka biorą udział w odpowiedzi immunologicznej organizmu na skutek przerwania ciągłości tkanek. W procesie odbudowy białko jest bezpośrednim składnikiem budulcowym. Reguluje także syntezę innych składników np. kolagenu. Białka są również źródłem energii, a odpowiednia jej podaż jest niezbędna do właściwego tempa podziału i wzrostu komórek.</w:t>
      </w:r>
    </w:p>
    <w:p w14:paraId="3BB2694C" w14:textId="77777777" w:rsidR="009E4529" w:rsidRPr="00F6690A" w:rsidRDefault="009E4529" w:rsidP="009E4529">
      <w:pPr>
        <w:pStyle w:val="Bezodstpw"/>
        <w:ind w:firstLine="284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W prawidłowym jadłospisie dorosłego człowieka połowę należnej ilości białka powinny stanowić białka zwierzęce, a drugą połowę białka pochodzące z pokarmów roślinnych. Dobrym źródłem białek zwierzęcych są: mleko i jego produkty, mięso zwierząt i jego przetwory, ryby, drób oraz jaja. W przypadku białek roślinnych jedynie białko soi i innych roślin strączkowych, a także </w:t>
      </w:r>
      <w:hyperlink r:id="rId7" w:tgtFrame="_blank" w:history="1">
        <w:r w:rsidRPr="00F6690A">
          <w:rPr>
            <w:rFonts w:ascii="Book Antiqua" w:hAnsi="Book Antiqua"/>
          </w:rPr>
          <w:t>orzechów</w:t>
        </w:r>
      </w:hyperlink>
      <w:r w:rsidRPr="00F6690A">
        <w:rPr>
          <w:rFonts w:ascii="Book Antiqua" w:hAnsi="Book Antiqua"/>
        </w:rPr>
        <w:t>, wykazują stosunkowo dużą wartość odżywczą. </w:t>
      </w:r>
    </w:p>
    <w:p w14:paraId="467E63DF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79CA44FD" w14:textId="77777777" w:rsidR="009E4529" w:rsidRPr="00F6690A" w:rsidRDefault="009E4529" w:rsidP="009E4529">
      <w:pPr>
        <w:pStyle w:val="Bezodstpw"/>
        <w:numPr>
          <w:ilvl w:val="0"/>
          <w:numId w:val="2"/>
        </w:numPr>
        <w:ind w:left="567" w:hanging="294"/>
        <w:jc w:val="both"/>
        <w:rPr>
          <w:rFonts w:ascii="Book Antiqua" w:hAnsi="Book Antiqua"/>
          <w:b/>
          <w:bCs/>
        </w:rPr>
      </w:pPr>
      <w:r w:rsidRPr="00F6690A">
        <w:rPr>
          <w:rFonts w:ascii="Book Antiqua" w:hAnsi="Book Antiqua"/>
          <w:b/>
          <w:bCs/>
        </w:rPr>
        <w:t>L-arginina</w:t>
      </w:r>
    </w:p>
    <w:p w14:paraId="5FC59C16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Równie ważnym składnikiem diety, który wpływa na proces </w:t>
      </w:r>
      <w:r w:rsidRPr="00F6690A">
        <w:rPr>
          <w:rStyle w:val="NagwekZnak"/>
          <w:rFonts w:ascii="Book Antiqua" w:hAnsi="Book Antiqua"/>
        </w:rPr>
        <w:t>gojenia ran</w:t>
      </w:r>
      <w:r w:rsidRPr="00F6690A">
        <w:rPr>
          <w:rFonts w:ascii="Book Antiqua" w:hAnsi="Book Antiqua"/>
        </w:rPr>
        <w:t xml:space="preserve"> jest arginina. Należy do związków nazywanych aminokwasami, z których zbudowane są białka. Końcowym produktem jej przemiany w organizmie jest tlenek azotu (NO). Powoduje on rozszerzenie naczyń, zwiększając tym samym dopływ tlenu i innych składników odżywczych do rany. Arginina jest również niezbędnym składnikiem do produkcji włókien kolagenowych, które pozwalają odbudować skórę. </w:t>
      </w:r>
    </w:p>
    <w:p w14:paraId="3B01F3B3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L-arginina w najlepszej postaci dla organizmu występuje w mięsie drobiowym, rybach (łosoś, halibut), orzechach, płatkach owsianych, soi i słoneczniku.</w:t>
      </w:r>
    </w:p>
    <w:p w14:paraId="54EEEF98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lastRenderedPageBreak/>
        <w:t>W przypadku ran powikłanych i trudno gojących się warto zwiększyć podaż L-argininy stosując suplementy diety np. Arginilan</w:t>
      </w:r>
      <w:r>
        <w:rPr>
          <w:rFonts w:ascii="Book Antiqua" w:hAnsi="Book Antiqua"/>
        </w:rPr>
        <w:t xml:space="preserve"> (</w:t>
      </w:r>
      <w:r w:rsidRPr="00F6690A">
        <w:rPr>
          <w:rFonts w:ascii="Book Antiqua" w:hAnsi="Book Antiqua"/>
        </w:rPr>
        <w:t>dostępny w aptece, bez recepty</w:t>
      </w:r>
      <w:r>
        <w:rPr>
          <w:rFonts w:ascii="Book Antiqua" w:hAnsi="Book Antiqua"/>
        </w:rPr>
        <w:t>)</w:t>
      </w:r>
      <w:r w:rsidRPr="00F6690A">
        <w:rPr>
          <w:rFonts w:ascii="Book Antiqua" w:hAnsi="Book Antiqua"/>
        </w:rPr>
        <w:t>.</w:t>
      </w:r>
    </w:p>
    <w:p w14:paraId="6D6A84B0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2A71586A" w14:textId="77777777" w:rsidR="009E4529" w:rsidRPr="00F6690A" w:rsidRDefault="009E4529" w:rsidP="009E4529">
      <w:pPr>
        <w:pStyle w:val="Bezodstpw"/>
        <w:numPr>
          <w:ilvl w:val="0"/>
          <w:numId w:val="2"/>
        </w:numPr>
        <w:ind w:left="567" w:hanging="294"/>
        <w:jc w:val="both"/>
        <w:rPr>
          <w:rFonts w:ascii="Book Antiqua" w:hAnsi="Book Antiqua"/>
          <w:b/>
          <w:bCs/>
        </w:rPr>
      </w:pPr>
      <w:r w:rsidRPr="00F6690A">
        <w:rPr>
          <w:rFonts w:ascii="Book Antiqua" w:hAnsi="Book Antiqua"/>
          <w:b/>
          <w:bCs/>
        </w:rPr>
        <w:t>Witaminy</w:t>
      </w:r>
    </w:p>
    <w:p w14:paraId="59599361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Głównymi witaminami wspomagającymi procesy regeneracji t</w:t>
      </w:r>
      <w:r>
        <w:rPr>
          <w:rFonts w:ascii="Book Antiqua" w:hAnsi="Book Antiqua"/>
        </w:rPr>
        <w:t>k</w:t>
      </w:r>
      <w:r w:rsidRPr="00F6690A">
        <w:rPr>
          <w:rFonts w:ascii="Book Antiqua" w:hAnsi="Book Antiqua"/>
        </w:rPr>
        <w:t>anek są: witamina C oraz witaminy A i E. W</w:t>
      </w:r>
      <w:r w:rsidRPr="00F6690A">
        <w:rPr>
          <w:rStyle w:val="NagwekZnak"/>
          <w:rFonts w:ascii="Book Antiqua" w:hAnsi="Book Antiqua"/>
        </w:rPr>
        <w:t>pływają one korzystnie na regenerację tkanek</w:t>
      </w:r>
      <w:r w:rsidRPr="00F6690A">
        <w:rPr>
          <w:rFonts w:ascii="Book Antiqua" w:hAnsi="Book Antiqua"/>
        </w:rPr>
        <w:t> i ich późniejszą kondycję. </w:t>
      </w:r>
    </w:p>
    <w:p w14:paraId="5C77C4E8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Style w:val="NagwekZnak"/>
          <w:rFonts w:ascii="Book Antiqua" w:hAnsi="Book Antiqua"/>
        </w:rPr>
        <w:t>Witamina C</w:t>
      </w:r>
      <w:r w:rsidRPr="00F6690A">
        <w:rPr>
          <w:rFonts w:ascii="Book Antiqua" w:hAnsi="Book Antiqua"/>
        </w:rPr>
        <w:t> uczestniczy w powstawaniu kolagenu, który odpowiada za elastyczność i sprężystość skóry. Ma ona także wpływ na uszczelnianie naczyń krwionośnych i ochronę ran przed infekcjami. Bogatym źródłem witaminy C są głównie </w:t>
      </w:r>
      <w:r w:rsidRPr="00F6690A">
        <w:rPr>
          <w:rStyle w:val="NagwekZnak"/>
          <w:rFonts w:ascii="Book Antiqua" w:hAnsi="Book Antiqua"/>
        </w:rPr>
        <w:t>surowe warzywa i owoce (papryka, pomidory, brukselka, porzeczki, truskawki i inne)</w:t>
      </w:r>
      <w:r w:rsidRPr="00F6690A">
        <w:rPr>
          <w:rFonts w:ascii="Book Antiqua" w:hAnsi="Book Antiqua"/>
        </w:rPr>
        <w:t xml:space="preserve">. </w:t>
      </w:r>
    </w:p>
    <w:p w14:paraId="79C9DBDC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Witamina A pełni ważną funkcję w procesie podziału komórek i utrzymuje prawidłowy stan skóry. Znajduje się w tłustych rybach, tranie, jarmużu, dyni, marchwi, podrobach zwierzęcych, a także w brzoskwiniach, śliwkach, morelach. </w:t>
      </w:r>
    </w:p>
    <w:p w14:paraId="5004701F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Style w:val="NagwekZnak"/>
          <w:rFonts w:ascii="Book Antiqua" w:hAnsi="Book Antiqua"/>
        </w:rPr>
        <w:t>Witamina E występuje między innymi w warzywach liściastych, roślinach strączkowych, olejach roślinnych, produktach pełnoziarnistych czy orzechach laskowych.</w:t>
      </w:r>
    </w:p>
    <w:p w14:paraId="554E3000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33944891" w14:textId="77777777" w:rsidR="009E4529" w:rsidRPr="00F6690A" w:rsidRDefault="009E4529" w:rsidP="009E4529">
      <w:pPr>
        <w:pStyle w:val="Bezodstpw"/>
        <w:numPr>
          <w:ilvl w:val="0"/>
          <w:numId w:val="2"/>
        </w:numPr>
        <w:ind w:left="567" w:hanging="294"/>
        <w:jc w:val="both"/>
        <w:rPr>
          <w:rFonts w:ascii="Book Antiqua" w:hAnsi="Book Antiqua"/>
          <w:b/>
          <w:bCs/>
        </w:rPr>
      </w:pPr>
      <w:r w:rsidRPr="00F6690A">
        <w:rPr>
          <w:rFonts w:ascii="Book Antiqua" w:hAnsi="Book Antiqua"/>
          <w:b/>
          <w:bCs/>
        </w:rPr>
        <w:t>Minerały</w:t>
      </w:r>
    </w:p>
    <w:p w14:paraId="5AB0B0F9" w14:textId="77777777" w:rsidR="009E4529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Najważniejszą rolę spośród minerałów odgrywają </w:t>
      </w:r>
      <w:r w:rsidRPr="00F6690A">
        <w:rPr>
          <w:rStyle w:val="NagwekZnak"/>
          <w:rFonts w:ascii="Book Antiqua" w:hAnsi="Book Antiqua"/>
        </w:rPr>
        <w:t>cynk i selen.</w:t>
      </w:r>
      <w:r w:rsidRPr="00F6690A">
        <w:rPr>
          <w:rFonts w:ascii="Book Antiqua" w:hAnsi="Book Antiqua"/>
        </w:rPr>
        <w:t> </w:t>
      </w:r>
    </w:p>
    <w:p w14:paraId="4782398A" w14:textId="77777777" w:rsidR="009E4529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Cynk jest niezbędny do podziału i wzrostu komórek, umożliwiając skuteczne gojenie rany. Znaczne ilości cynku występują w pieczywie ciemnym, kaszy gryczanej, suchych nasionach roślin strączkowych, serach żółtych i owocach morza, a także w mięsie i podrobach. </w:t>
      </w:r>
    </w:p>
    <w:p w14:paraId="69E6515A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Produktami bogatymi w selen są m.in. orzechy brazylijskie, podroby, zwłaszcza nerki, wołowina, mięso z indyka, jak i żywność pochodzenia morskiego.</w:t>
      </w:r>
    </w:p>
    <w:p w14:paraId="43CBCAF4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7C35C3A2" w14:textId="77777777" w:rsidR="009E4529" w:rsidRPr="00F6690A" w:rsidRDefault="009E4529" w:rsidP="009E4529">
      <w:pPr>
        <w:pStyle w:val="Bezodstpw"/>
        <w:numPr>
          <w:ilvl w:val="0"/>
          <w:numId w:val="2"/>
        </w:numPr>
        <w:ind w:left="567" w:hanging="294"/>
        <w:jc w:val="both"/>
        <w:rPr>
          <w:rFonts w:ascii="Book Antiqua" w:hAnsi="Book Antiqua"/>
          <w:b/>
          <w:bCs/>
        </w:rPr>
      </w:pPr>
      <w:r w:rsidRPr="00F6690A">
        <w:rPr>
          <w:rFonts w:ascii="Book Antiqua" w:hAnsi="Book Antiqua"/>
          <w:b/>
          <w:bCs/>
        </w:rPr>
        <w:t>Nawodnienie</w:t>
      </w:r>
    </w:p>
    <w:p w14:paraId="359F2B9E" w14:textId="77777777" w:rsidR="009E4529" w:rsidRPr="00F6690A" w:rsidRDefault="009E4529" w:rsidP="009E4529">
      <w:pPr>
        <w:pStyle w:val="Bezodstpw"/>
        <w:ind w:firstLine="273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>Dobra dieta na rany to także właściwy poziom nawodnienia organizmu, czyli konieczność dostarczania mu około 2 litrów płynów na dobę – najlepiej w postaci niegazowanej wody mineralnej. Bez wystarczającej podaży płynów narządy i układy człowieka nie funkcjonują prawidłowo, a procesy, które w ni</w:t>
      </w:r>
      <w:r>
        <w:rPr>
          <w:rFonts w:ascii="Book Antiqua" w:hAnsi="Book Antiqua"/>
        </w:rPr>
        <w:t>ch</w:t>
      </w:r>
      <w:r w:rsidRPr="00F6690A">
        <w:rPr>
          <w:rFonts w:ascii="Book Antiqua" w:hAnsi="Book Antiqua"/>
        </w:rPr>
        <w:t xml:space="preserve"> zachodzą (w tym także gojenie ran), nie przebiegają tak, jak powinny. </w:t>
      </w:r>
    </w:p>
    <w:p w14:paraId="3659195A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132E5A14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  <w:b/>
          <w:bCs/>
          <w:sz w:val="28"/>
          <w:szCs w:val="28"/>
          <w:u w:val="single"/>
        </w:rPr>
      </w:pPr>
      <w:r w:rsidRPr="00F6690A">
        <w:rPr>
          <w:rFonts w:ascii="Book Antiqua" w:hAnsi="Book Antiqua"/>
          <w:b/>
          <w:bCs/>
          <w:sz w:val="28"/>
          <w:szCs w:val="28"/>
          <w:u w:val="single"/>
        </w:rPr>
        <w:t>Co należy ograniczyć lub wyeliminować</w:t>
      </w:r>
      <w:r>
        <w:rPr>
          <w:rFonts w:ascii="Book Antiqua" w:hAnsi="Book Antiqua"/>
          <w:b/>
          <w:bCs/>
          <w:sz w:val="28"/>
          <w:szCs w:val="28"/>
          <w:u w:val="single"/>
        </w:rPr>
        <w:t>?</w:t>
      </w:r>
    </w:p>
    <w:p w14:paraId="74427692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34CBBFEB" w14:textId="77777777" w:rsidR="009E4529" w:rsidRPr="00F6690A" w:rsidRDefault="009E4529" w:rsidP="009E4529">
      <w:pPr>
        <w:pStyle w:val="Bezodstpw"/>
        <w:ind w:firstLine="284"/>
        <w:jc w:val="both"/>
        <w:rPr>
          <w:rFonts w:ascii="Book Antiqua" w:hAnsi="Book Antiqua"/>
        </w:rPr>
      </w:pPr>
      <w:r w:rsidRPr="00F6690A">
        <w:rPr>
          <w:rFonts w:ascii="Book Antiqua" w:hAnsi="Book Antiqua"/>
        </w:rPr>
        <w:t xml:space="preserve">Lecząc rany, szczególnie przewlekłe i trudno gojące, należy unikać spożywania </w:t>
      </w:r>
      <w:r w:rsidRPr="00F6690A">
        <w:rPr>
          <w:rStyle w:val="NagwekZnak"/>
          <w:rFonts w:ascii="Book Antiqua" w:hAnsi="Book Antiqua"/>
        </w:rPr>
        <w:t>tłuszczów zwierzęcych</w:t>
      </w:r>
      <w:r w:rsidRPr="00F6690A">
        <w:rPr>
          <w:rFonts w:ascii="Book Antiqua" w:hAnsi="Book Antiqua"/>
        </w:rPr>
        <w:t> (na przykład smalec) i </w:t>
      </w:r>
      <w:r w:rsidRPr="00F6690A">
        <w:rPr>
          <w:rStyle w:val="NagwekZnak"/>
          <w:rFonts w:ascii="Book Antiqua" w:hAnsi="Book Antiqua"/>
        </w:rPr>
        <w:t>cukrów prostych </w:t>
      </w:r>
      <w:r w:rsidRPr="00F6690A">
        <w:rPr>
          <w:rFonts w:ascii="Book Antiqua" w:hAnsi="Book Antiqua"/>
        </w:rPr>
        <w:t>(słodycze, słodzone napoje etc.). Węglowodany proste lepiej w tej sytuacji zastąpić złożonymi, a tłuszcze odzwierzęce roślinnymi (oliwa z oliwek czy olej rzepakowy z dużą ilością dobroczynnego kwasu omega-3).</w:t>
      </w:r>
    </w:p>
    <w:p w14:paraId="078E5E09" w14:textId="77777777" w:rsidR="009E4529" w:rsidRPr="00F6690A" w:rsidRDefault="009E4529" w:rsidP="009E4529">
      <w:pPr>
        <w:pStyle w:val="Bezodstpw"/>
        <w:ind w:firstLine="284"/>
        <w:jc w:val="both"/>
        <w:rPr>
          <w:rFonts w:ascii="Book Antiqua" w:hAnsi="Book Antiqua"/>
        </w:rPr>
      </w:pPr>
      <w:r w:rsidRPr="00F6690A">
        <w:rPr>
          <w:rStyle w:val="NagwekZnak"/>
          <w:rFonts w:ascii="Book Antiqua" w:hAnsi="Book Antiqua"/>
        </w:rPr>
        <w:t>Zaleca się także, choć nie ma to związku z dietą, odstawienie (przynajmniej na czas leczenia) palenia</w:t>
      </w:r>
      <w:r w:rsidRPr="00F6690A">
        <w:rPr>
          <w:rFonts w:ascii="Book Antiqua" w:hAnsi="Book Antiqua"/>
        </w:rPr>
        <w:t> papierosów. Wzmagają one procesy zapalne toczące się w organizmie oraz działają niszcząco na kolagen i elastynę, które decydują o właściwościach skóry.</w:t>
      </w:r>
    </w:p>
    <w:p w14:paraId="7BBA3391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315939A3" w14:textId="77777777" w:rsidR="009E4529" w:rsidRPr="00F6690A" w:rsidRDefault="009E4529" w:rsidP="009E4529">
      <w:pPr>
        <w:pStyle w:val="Bezodstpw"/>
        <w:jc w:val="both"/>
        <w:rPr>
          <w:rFonts w:ascii="Book Antiqua" w:hAnsi="Book Antiqua"/>
        </w:rPr>
      </w:pPr>
    </w:p>
    <w:p w14:paraId="7BAFD160" w14:textId="77777777" w:rsidR="00E07ACD" w:rsidRPr="009E4529" w:rsidRDefault="00E07ACD" w:rsidP="009E4529"/>
    <w:sectPr w:rsidR="00E07ACD" w:rsidRPr="009E4529" w:rsidSect="00FA7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C53E" w14:textId="77777777" w:rsidR="00EB713B" w:rsidRDefault="00EB713B" w:rsidP="00F3436A">
      <w:pPr>
        <w:spacing w:after="0" w:line="240" w:lineRule="auto"/>
      </w:pPr>
      <w:r>
        <w:separator/>
      </w:r>
    </w:p>
  </w:endnote>
  <w:endnote w:type="continuationSeparator" w:id="0">
    <w:p w14:paraId="68006ABC" w14:textId="77777777" w:rsidR="00EB713B" w:rsidRDefault="00EB713B" w:rsidP="00F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630" w14:textId="77777777" w:rsidR="00FA7745" w:rsidRDefault="00FA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CB02" w14:textId="77777777" w:rsidR="00FA7745" w:rsidRDefault="00FA7745">
    <w:pPr>
      <w:pStyle w:val="Stopka"/>
    </w:pPr>
  </w:p>
  <w:p w14:paraId="518B88C4" w14:textId="0C79387C" w:rsidR="00F3436A" w:rsidRDefault="00937ABB">
    <w:pPr>
      <w:pStyle w:val="Stopka"/>
    </w:pPr>
    <w:r>
      <w:rPr>
        <w:noProof/>
      </w:rPr>
      <w:drawing>
        <wp:inline distT="0" distB="0" distL="0" distR="0" wp14:anchorId="5E5E3447" wp14:editId="7D0D90CE">
          <wp:extent cx="2620645" cy="584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F3F" w14:textId="77777777" w:rsidR="00FA7745" w:rsidRDefault="00FA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8F9F" w14:textId="77777777" w:rsidR="00EB713B" w:rsidRDefault="00EB713B" w:rsidP="00F3436A">
      <w:pPr>
        <w:spacing w:after="0" w:line="240" w:lineRule="auto"/>
      </w:pPr>
      <w:r>
        <w:separator/>
      </w:r>
    </w:p>
  </w:footnote>
  <w:footnote w:type="continuationSeparator" w:id="0">
    <w:p w14:paraId="30C3A000" w14:textId="77777777" w:rsidR="00EB713B" w:rsidRDefault="00EB713B" w:rsidP="00F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45B0" w14:textId="77777777" w:rsidR="00FA7745" w:rsidRDefault="00FA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41F9" w14:textId="13D99ED9" w:rsidR="00F3436A" w:rsidRDefault="00F3436A" w:rsidP="00F3436A">
    <w:pPr>
      <w:pStyle w:val="Nagwek"/>
      <w:tabs>
        <w:tab w:val="clear" w:pos="4536"/>
        <w:tab w:val="clear" w:pos="9072"/>
        <w:tab w:val="left" w:pos="2843"/>
      </w:tabs>
    </w:pPr>
    <w:r>
      <w:ptab w:relativeTo="margin" w:alignment="left" w:leader="none"/>
    </w:r>
    <w:r>
      <w:ptab w:relativeTo="margin" w:alignment="left" w:leader="none"/>
    </w:r>
    <w:r w:rsidR="00937ABB">
      <w:rPr>
        <w:noProof/>
      </w:rPr>
      <w:drawing>
        <wp:inline distT="0" distB="0" distL="0" distR="0" wp14:anchorId="6B6A0C13" wp14:editId="2DE70C8F">
          <wp:extent cx="1024255" cy="1384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ED70C" w14:textId="77777777" w:rsidR="00FA7745" w:rsidRDefault="00FA7745" w:rsidP="00F3436A">
    <w:pPr>
      <w:pStyle w:val="Nagwek"/>
      <w:tabs>
        <w:tab w:val="clear" w:pos="4536"/>
        <w:tab w:val="clear" w:pos="9072"/>
        <w:tab w:val="left" w:pos="28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8AEC" w14:textId="77777777" w:rsidR="00FA7745" w:rsidRDefault="00FA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190D"/>
    <w:multiLevelType w:val="hybridMultilevel"/>
    <w:tmpl w:val="59269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2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7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A"/>
    <w:rsid w:val="000F45C0"/>
    <w:rsid w:val="002F3D51"/>
    <w:rsid w:val="00457A28"/>
    <w:rsid w:val="005C7603"/>
    <w:rsid w:val="00690FC0"/>
    <w:rsid w:val="006B0824"/>
    <w:rsid w:val="007507F6"/>
    <w:rsid w:val="00937ABB"/>
    <w:rsid w:val="009E4529"/>
    <w:rsid w:val="00A97336"/>
    <w:rsid w:val="00BB6957"/>
    <w:rsid w:val="00CD5F96"/>
    <w:rsid w:val="00CF5105"/>
    <w:rsid w:val="00E07ACD"/>
    <w:rsid w:val="00E11672"/>
    <w:rsid w:val="00EB713B"/>
    <w:rsid w:val="00F3436A"/>
    <w:rsid w:val="00F80C28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A146"/>
  <w15:docId w15:val="{62A3BBDC-9E01-4A68-B10E-03282C4B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6A"/>
  </w:style>
  <w:style w:type="paragraph" w:styleId="Stopka">
    <w:name w:val="footer"/>
    <w:basedOn w:val="Normalny"/>
    <w:link w:val="Stopka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6A"/>
  </w:style>
  <w:style w:type="paragraph" w:styleId="Bezodstpw">
    <w:name w:val="No Spacing"/>
    <w:uiPriority w:val="1"/>
    <w:qFormat/>
    <w:rsid w:val="00457A2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57A2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57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dioklinika.pl/orzechy-w-codziennej-dieci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Domka</dc:creator>
  <cp:keywords/>
  <dc:description/>
  <cp:lastModifiedBy>Błażej Gasiński</cp:lastModifiedBy>
  <cp:revision>7</cp:revision>
  <dcterms:created xsi:type="dcterms:W3CDTF">2022-02-16T15:47:00Z</dcterms:created>
  <dcterms:modified xsi:type="dcterms:W3CDTF">2026-05-12T16:58:00Z</dcterms:modified>
</cp:coreProperties>
</file>